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2EA3" w14:textId="5F83359C" w:rsidR="00D319AC" w:rsidRPr="00D319AC" w:rsidRDefault="00D319AC" w:rsidP="00D319AC">
      <w:pPr>
        <w:jc w:val="center"/>
        <w:rPr>
          <w:b/>
          <w:bCs/>
          <w:sz w:val="24"/>
          <w:szCs w:val="24"/>
        </w:rPr>
      </w:pPr>
      <w:r w:rsidRPr="00D319AC">
        <w:rPr>
          <w:b/>
          <w:bCs/>
          <w:sz w:val="24"/>
          <w:szCs w:val="24"/>
        </w:rPr>
        <w:t>Меры господдержки бизнеса и права контролируемых лиц в условиях моратория в 2023 году</w:t>
      </w:r>
    </w:p>
    <w:p w14:paraId="26EA9394" w14:textId="26AE28A4" w:rsidR="00B31AA8" w:rsidRDefault="00D319AC">
      <w:r>
        <w:t xml:space="preserve">          </w:t>
      </w:r>
      <w:r w:rsidR="002478C0">
        <w:t>В целях информирования всех заинтересованных лиц о мерах господдержки бизнеса и прав контролируемых лиц в условиях моратория в 2023 году Минэкономразвития России при участии центра институционального развития контрольной (надзорной) деятельности Фонда «</w:t>
      </w:r>
      <w:proofErr w:type="spellStart"/>
      <w:r w:rsidR="002478C0">
        <w:t>ЦСР</w:t>
      </w:r>
      <w:proofErr w:type="spellEnd"/>
      <w:r w:rsidR="002478C0">
        <w:t>» подготовлена специальная серия видеороликов:</w:t>
      </w:r>
    </w:p>
    <w:p w14:paraId="75401BB8" w14:textId="6562D401" w:rsidR="002478C0" w:rsidRDefault="002478C0" w:rsidP="002478C0">
      <w:pPr>
        <w:pStyle w:val="a3"/>
        <w:numPr>
          <w:ilvl w:val="0"/>
          <w:numId w:val="1"/>
        </w:numPr>
      </w:pPr>
      <w:r>
        <w:t>Права предпринимателя при проведении проверок;</w:t>
      </w:r>
    </w:p>
    <w:p w14:paraId="1B6C0ED8" w14:textId="471E6EDD" w:rsidR="002478C0" w:rsidRDefault="00C126EB" w:rsidP="002478C0">
      <w:pPr>
        <w:pStyle w:val="a3"/>
        <w:numPr>
          <w:ilvl w:val="0"/>
          <w:numId w:val="1"/>
        </w:numPr>
      </w:pPr>
      <w:r>
        <w:t>Действия предпринимателя в случае получения предостережения;</w:t>
      </w:r>
    </w:p>
    <w:p w14:paraId="758FF610" w14:textId="796C1624" w:rsidR="00C126EB" w:rsidRDefault="00C126EB" w:rsidP="002478C0">
      <w:pPr>
        <w:pStyle w:val="a3"/>
        <w:numPr>
          <w:ilvl w:val="0"/>
          <w:numId w:val="1"/>
        </w:numPr>
      </w:pPr>
      <w:r>
        <w:t>Меры поддержки бизнеса в 2022-2023 годах.</w:t>
      </w:r>
    </w:p>
    <w:p w14:paraId="429A4F5A" w14:textId="611CEEB6" w:rsidR="00C126EB" w:rsidRPr="00C126EB" w:rsidRDefault="00C126EB" w:rsidP="00C126EB">
      <w:pPr>
        <w:pStyle w:val="a3"/>
      </w:pPr>
      <w:r>
        <w:t>О случаях нарушения моратория контрольными органами можно сообщить в министерство экономического развития Новосибирской области (</w:t>
      </w:r>
      <w:hyperlink r:id="rId5" w:history="1">
        <w:r w:rsidRPr="00E40C1A">
          <w:rPr>
            <w:rStyle w:val="a4"/>
            <w:lang w:val="en-US"/>
          </w:rPr>
          <w:t>mineconom</w:t>
        </w:r>
        <w:r w:rsidRPr="00E40C1A">
          <w:rPr>
            <w:rStyle w:val="a4"/>
          </w:rPr>
          <w:t>@</w:t>
        </w:r>
        <w:r w:rsidRPr="00E40C1A">
          <w:rPr>
            <w:rStyle w:val="a4"/>
            <w:lang w:val="en-US"/>
          </w:rPr>
          <w:t>nso</w:t>
        </w:r>
        <w:r w:rsidRPr="00E40C1A">
          <w:rPr>
            <w:rStyle w:val="a4"/>
          </w:rPr>
          <w:t>.</w:t>
        </w:r>
        <w:r w:rsidRPr="00E40C1A">
          <w:rPr>
            <w:rStyle w:val="a4"/>
            <w:lang w:val="en-US"/>
          </w:rPr>
          <w:t>ru</w:t>
        </w:r>
      </w:hyperlink>
      <w:r w:rsidRPr="00C126EB">
        <w:t xml:space="preserve">) </w:t>
      </w:r>
      <w:r>
        <w:t>либо в Минэкономразвития России (</w:t>
      </w:r>
      <w:r>
        <w:rPr>
          <w:lang w:val="en-US"/>
        </w:rPr>
        <w:t>proverki</w:t>
      </w:r>
      <w:r w:rsidRPr="00C126EB">
        <w:t>.</w:t>
      </w:r>
      <w:r>
        <w:rPr>
          <w:lang w:val="en-US"/>
        </w:rPr>
        <w:t>net</w:t>
      </w:r>
      <w:r w:rsidRPr="00C126EB">
        <w:t>@</w:t>
      </w:r>
      <w:r>
        <w:rPr>
          <w:lang w:val="en-US"/>
        </w:rPr>
        <w:t>economy</w:t>
      </w:r>
      <w:r w:rsidRPr="00C126EB">
        <w:t>.</w:t>
      </w:r>
      <w:r>
        <w:rPr>
          <w:lang w:val="en-US"/>
        </w:rPr>
        <w:t>gov</w:t>
      </w:r>
      <w:r w:rsidRPr="00C126EB">
        <w:t>.</w:t>
      </w:r>
      <w:r>
        <w:rPr>
          <w:lang w:val="en-US"/>
        </w:rPr>
        <w:t>ru</w:t>
      </w:r>
      <w:r w:rsidRPr="00C126EB">
        <w:t>).</w:t>
      </w:r>
    </w:p>
    <w:sectPr w:rsidR="00C126EB" w:rsidRPr="00C1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E109E"/>
    <w:multiLevelType w:val="hybridMultilevel"/>
    <w:tmpl w:val="ED52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53"/>
    <w:rsid w:val="002478C0"/>
    <w:rsid w:val="002C1353"/>
    <w:rsid w:val="007F4060"/>
    <w:rsid w:val="00B10EA5"/>
    <w:rsid w:val="00B31AA8"/>
    <w:rsid w:val="00C126EB"/>
    <w:rsid w:val="00D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0B1A"/>
  <w15:chartTrackingRefBased/>
  <w15:docId w15:val="{87D609CC-A7DE-48A8-BBFC-80E89018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6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cono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2023-06-02T08:37:00Z</dcterms:created>
  <dcterms:modified xsi:type="dcterms:W3CDTF">2023-06-05T02:25:00Z</dcterms:modified>
</cp:coreProperties>
</file>